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F91" w:rsidRDefault="007B5F91" w:rsidP="001551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zh-CN"/>
        </w:rPr>
      </w:pPr>
    </w:p>
    <w:p w:rsidR="001551CB" w:rsidRPr="001551CB" w:rsidRDefault="001551CB" w:rsidP="001551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zh-CN"/>
        </w:rPr>
      </w:pPr>
      <w:r w:rsidRPr="001551C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05DF7363" wp14:editId="685A5D53">
            <wp:simplePos x="0" y="0"/>
            <wp:positionH relativeFrom="column">
              <wp:posOffset>2887345</wp:posOffset>
            </wp:positionH>
            <wp:positionV relativeFrom="paragraph">
              <wp:posOffset>-598170</wp:posOffset>
            </wp:positionV>
            <wp:extent cx="436880" cy="617855"/>
            <wp:effectExtent l="0" t="0" r="1270" b="0"/>
            <wp:wrapThrough wrapText="bothSides">
              <wp:wrapPolygon edited="0">
                <wp:start x="0" y="0"/>
                <wp:lineTo x="0" y="20645"/>
                <wp:lineTo x="20721" y="20645"/>
                <wp:lineTo x="20721" y="0"/>
                <wp:lineTo x="0" y="0"/>
              </wp:wrapPolygon>
            </wp:wrapThrough>
            <wp:docPr id="1" name="Зображення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75A8" w:rsidRPr="00B875A8" w:rsidRDefault="00B875A8" w:rsidP="00B875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C2F0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:rsidR="00B875A8" w:rsidRPr="00B875A8" w:rsidRDefault="00B875A8" w:rsidP="00B875A8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B875A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:rsidR="00B875A8" w:rsidRPr="00B875A8" w:rsidRDefault="00B875A8" w:rsidP="00B875A8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B875A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ВИКОНАВЧИЙ КОМІТЕТ</w:t>
      </w:r>
    </w:p>
    <w:p w:rsidR="00B875A8" w:rsidRPr="00B875A8" w:rsidRDefault="00B875A8" w:rsidP="00B875A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B875A8" w:rsidRPr="00B875A8" w:rsidRDefault="00B875A8" w:rsidP="00B875A8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B875A8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РІШЕННЯ</w:t>
      </w:r>
    </w:p>
    <w:p w:rsidR="00B875A8" w:rsidRPr="00B875A8" w:rsidRDefault="00B875A8" w:rsidP="00B875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875A8" w:rsidRPr="00B875A8" w:rsidRDefault="001551CB" w:rsidP="00B875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0"/>
          <w:lang w:val="uk-UA" w:eastAsia="zh-CN"/>
        </w:rPr>
        <w:t xml:space="preserve">29 січня 2026 року        </w:t>
      </w:r>
      <w:r w:rsidR="00D70D85">
        <w:rPr>
          <w:rFonts w:ascii="Times New Roman" w:eastAsia="Times New Roman" w:hAnsi="Times New Roman" w:cs="Times New Roman"/>
          <w:color w:val="00000A"/>
          <w:sz w:val="28"/>
          <w:szCs w:val="20"/>
          <w:lang w:val="uk-UA" w:eastAsia="zh-CN"/>
        </w:rPr>
        <w:t xml:space="preserve">    </w:t>
      </w:r>
      <w:r>
        <w:rPr>
          <w:rFonts w:ascii="Times New Roman" w:eastAsia="Times New Roman" w:hAnsi="Times New Roman" w:cs="Times New Roman"/>
          <w:color w:val="00000A"/>
          <w:sz w:val="28"/>
          <w:szCs w:val="20"/>
          <w:lang w:val="uk-UA" w:eastAsia="zh-CN"/>
        </w:rPr>
        <w:t xml:space="preserve">          </w:t>
      </w:r>
      <w:r w:rsidR="00B875A8" w:rsidRPr="00B875A8">
        <w:rPr>
          <w:rFonts w:ascii="Times New Roman" w:eastAsia="Times New Roman" w:hAnsi="Times New Roman" w:cs="Times New Roman"/>
          <w:color w:val="00000A"/>
          <w:sz w:val="28"/>
          <w:szCs w:val="20"/>
          <w:lang w:val="uk-UA" w:eastAsia="zh-CN"/>
        </w:rPr>
        <w:t xml:space="preserve"> м. Решетилівка                                      №</w:t>
      </w:r>
    </w:p>
    <w:p w:rsidR="00B875A8" w:rsidRPr="00B875A8" w:rsidRDefault="00B875A8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875A8" w:rsidRPr="00B875A8" w:rsidRDefault="00B875A8" w:rsidP="00B875A8">
      <w:pPr>
        <w:suppressAutoHyphens/>
        <w:spacing w:after="0" w:line="240" w:lineRule="auto"/>
        <w:ind w:right="62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B875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ar-SA"/>
        </w:rPr>
        <w:t>Про роботу</w:t>
      </w:r>
      <w:r w:rsidRPr="00B875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004D6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інспекції з благоустрою</w:t>
      </w:r>
      <w:r w:rsidR="00004D61" w:rsidRPr="00B875A8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</w:t>
      </w:r>
      <w:r w:rsidRPr="00B875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за 2025 рік</w:t>
      </w:r>
    </w:p>
    <w:p w:rsidR="00B875A8" w:rsidRPr="00B875A8" w:rsidRDefault="00B875A8" w:rsidP="00B875A8">
      <w:pPr>
        <w:shd w:val="clear" w:color="auto" w:fill="FFFFFF"/>
        <w:tabs>
          <w:tab w:val="left" w:pos="0"/>
          <w:tab w:val="left" w:pos="708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</w:p>
    <w:p w:rsidR="00B875A8" w:rsidRPr="000B26CF" w:rsidRDefault="00B875A8" w:rsidP="000B26CF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B875A8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Керуючись статтею 40, пунктом 2 частини 2 статті 52, частиною 2 статті 54 Закону України </w:t>
      </w:r>
      <w:proofErr w:type="spellStart"/>
      <w:r w:rsidRPr="00B875A8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„Про</w:t>
      </w:r>
      <w:proofErr w:type="spellEnd"/>
      <w:r w:rsidRPr="00B875A8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місцеве самоврядування в Україні”, </w:t>
      </w:r>
      <w:r w:rsidR="00391555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рішенням виконавчого комітету </w:t>
      </w:r>
      <w:r w:rsidR="00354FC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Решетилівської міської ради від 30.12.2025 № 305 </w:t>
      </w:r>
      <w:proofErr w:type="spellStart"/>
      <w:r w:rsidR="008F1147" w:rsidRPr="00B875A8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</w:t>
      </w:r>
      <w:r w:rsidR="00354FC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Про</w:t>
      </w:r>
      <w:proofErr w:type="spellEnd"/>
      <w:r w:rsidR="00354FC1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затвердження плану роботи виконавчого комітету Решетилівської міської ради на 2026 рік</w:t>
      </w:r>
      <w:r w:rsidR="008F1147" w:rsidRPr="00B875A8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”</w:t>
      </w:r>
      <w:r w:rsidR="000B26CF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</w:t>
      </w:r>
      <w:r w:rsidRPr="000B26CF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та заслухавши інформацію </w:t>
      </w:r>
      <w:r w:rsidR="002C2F0C" w:rsidRPr="000B26CF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інспектора інспекції з благоустрою</w:t>
      </w:r>
      <w:r w:rsidRPr="000B26C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виконавчого комітету міської ради </w:t>
      </w:r>
      <w:proofErr w:type="spellStart"/>
      <w:r w:rsidR="002C2F0C" w:rsidRPr="000B26C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Тринчук</w:t>
      </w:r>
      <w:r w:rsidR="005E4557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а</w:t>
      </w:r>
      <w:proofErr w:type="spellEnd"/>
      <w:r w:rsidR="002C2F0C" w:rsidRPr="000B26C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Олександра</w:t>
      </w:r>
      <w:r w:rsidRPr="000B26C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про роботу </w:t>
      </w:r>
      <w:r w:rsidR="002C2F0C" w:rsidRPr="000B26C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інспекції</w:t>
      </w:r>
      <w:r w:rsidRPr="000B26C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за 2025 рік, </w:t>
      </w:r>
      <w:r w:rsidRPr="000B26CF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виконавчий комітет Решетилівської міської ради</w:t>
      </w:r>
    </w:p>
    <w:p w:rsidR="00B875A8" w:rsidRPr="00B875A8" w:rsidRDefault="00B875A8" w:rsidP="00B875A8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val="uk-UA" w:eastAsia="zh-CN"/>
        </w:rPr>
      </w:pPr>
      <w:r w:rsidRPr="00B875A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ВИРІШИВ:</w:t>
      </w:r>
    </w:p>
    <w:p w:rsidR="00B875A8" w:rsidRPr="00B875A8" w:rsidRDefault="00B875A8" w:rsidP="00B875A8">
      <w:pPr>
        <w:tabs>
          <w:tab w:val="left" w:pos="675"/>
          <w:tab w:val="left" w:pos="79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875A8" w:rsidRPr="00B875A8" w:rsidRDefault="00B875A8" w:rsidP="00B875A8">
      <w:pPr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lang w:val="uk-UA" w:eastAsia="zh-CN"/>
        </w:rPr>
      </w:pPr>
      <w:r w:rsidRPr="00B875A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Інформацію </w:t>
      </w:r>
      <w:r w:rsidR="002C2F0C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інспектора інспекції з благоустрою</w:t>
      </w:r>
      <w:r w:rsidR="002C2F0C" w:rsidRPr="00B875A8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виконавчого комітету міської ради </w:t>
      </w:r>
      <w:proofErr w:type="spellStart"/>
      <w:r w:rsidR="002C2F0C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Тринчук</w:t>
      </w:r>
      <w:r w:rsidR="004D416A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а</w:t>
      </w:r>
      <w:proofErr w:type="spellEnd"/>
      <w:r w:rsidR="002C2F0C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Олександра</w:t>
      </w:r>
      <w:r w:rsidR="002C2F0C" w:rsidRPr="00B875A8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про роботу </w:t>
      </w:r>
      <w:r w:rsidR="002C2F0C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інспекції за 2025 </w:t>
      </w:r>
      <w:r w:rsidRPr="00B875A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рік взяти до відома (додається).</w:t>
      </w:r>
    </w:p>
    <w:p w:rsidR="00B875A8" w:rsidRPr="00B875A8" w:rsidRDefault="00B875A8" w:rsidP="00B875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875A8" w:rsidRPr="00B875A8" w:rsidRDefault="00B875A8" w:rsidP="00B875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875A8" w:rsidRPr="00B875A8" w:rsidRDefault="00B875A8" w:rsidP="00B875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875A8" w:rsidRPr="00B875A8" w:rsidRDefault="00B875A8" w:rsidP="00B875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875A8" w:rsidRPr="00B875A8" w:rsidRDefault="00B875A8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875A8" w:rsidRPr="00B875A8" w:rsidRDefault="00B875A8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875A8" w:rsidRPr="00B875A8" w:rsidRDefault="00B875A8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875A8" w:rsidRPr="00B875A8" w:rsidRDefault="00B875A8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875A8" w:rsidRPr="00B875A8" w:rsidRDefault="00B875A8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875A8" w:rsidRDefault="00B875A8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551CB" w:rsidRDefault="001551CB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551CB" w:rsidRDefault="001551CB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551CB" w:rsidRDefault="001551CB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551CB" w:rsidRDefault="001551CB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551CB" w:rsidRDefault="001551CB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551CB" w:rsidRDefault="001551CB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551CB" w:rsidRDefault="001551CB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551CB" w:rsidRDefault="001551CB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551CB" w:rsidRDefault="001551CB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551CB" w:rsidRDefault="001551CB" w:rsidP="00B87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73EA4" w:rsidRDefault="00473EA4" w:rsidP="0047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Інформація про роботу інспекції з благоустрою за 2025 рік</w:t>
      </w:r>
    </w:p>
    <w:p w:rsidR="00473EA4" w:rsidRDefault="00473EA4" w:rsidP="00473EA4">
      <w:pPr>
        <w:shd w:val="clear" w:color="auto" w:fill="FFFFFF"/>
        <w:spacing w:before="300" w:after="0" w:line="240" w:lineRule="auto"/>
        <w:ind w:right="-1" w:firstLine="567"/>
        <w:jc w:val="both"/>
        <w:rPr>
          <w:rFonts w:ascii="Consolas" w:hAnsi="Consolas"/>
          <w:color w:val="212529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Інспекція керується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благоустрій населених пунктів” ст. ст. 1-26,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управління відходами” ст. ст.1-18, 26, 30-35, 49,             52-53, Земельним кодексом України ст. ст. 12, 38, 42, 83, 91, 154, постановами КМ України</w:t>
      </w:r>
      <w:r w:rsidR="00AE0C9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від 30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жовтня 2013 року № 870</w:t>
      </w:r>
      <w:bookmarkStart w:id="0" w:name="n3"/>
      <w:bookmarkEnd w:id="0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затвердження Типового порядку видачі, переоформлення, відмови у видачі, припинення дії дозволу на порушення об`єктів благоустрою”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,</w:t>
      </w:r>
      <w:r w:rsidR="00AE0C9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від 1 серпня 2006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року № 1045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затвердження Порядку видалення зелених насаджень у населених пункт</w:t>
      </w:r>
      <w:r w:rsidR="002A3E6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ах”, наказами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міністерства охорони здоров’я України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17.03.2011 № 145</w:t>
      </w:r>
      <w:bookmarkStart w:id="1" w:name="o4"/>
      <w:bookmarkStart w:id="2" w:name="o2"/>
      <w:bookmarkStart w:id="3" w:name="o3"/>
      <w:bookmarkStart w:id="4" w:name="o5"/>
      <w:bookmarkEnd w:id="1"/>
      <w:bookmarkEnd w:id="2"/>
      <w:bookmarkEnd w:id="3"/>
      <w:bookmarkEnd w:id="4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затвердження Державних санітарних норм та правил утримання територій населених місць”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bookmarkStart w:id="5" w:name="_GoBack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міністерства з питань житлово-комунального господарства України від 27.06.2008 № 190</w:t>
      </w:r>
      <w:bookmarkEnd w:id="5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„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затвердження Правил користування системами централізованого комунального водопостачання та водовідведення в населених пунктах </w:t>
      </w:r>
      <w:bookmarkStart w:id="6" w:name="n4"/>
      <w:bookmarkEnd w:id="6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України”. Ситуативно ДСТУ відповідно до скоєного порушення.</w:t>
      </w:r>
    </w:p>
    <w:p w:rsidR="00473EA4" w:rsidRDefault="00473EA4" w:rsidP="00473E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Інспекція в своїй роботі спирається також на Правила благоустрою території населених пунктів Решетилівської міської ради які затверджені рішенням Решетилівської міської ради від 16.08.2019 № 646-20-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  <w:lang w:val="uk-UA"/>
        </w:rPr>
        <w:t xml:space="preserve"> та Положенням про інспекцію з благоустрою виконавчого комітету Решетилівської міської ради яке затверджено рішенням Решетилівської міської ради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  <w:lang w:val="uk-UA"/>
        </w:rPr>
        <w:t xml:space="preserve"> скликання від 16.04.2019. </w:t>
      </w:r>
    </w:p>
    <w:p w:rsidR="00473EA4" w:rsidRDefault="00473EA4" w:rsidP="00473E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Правилах висвітлені загальні положення, порядок здійснення благоустрою та утримання території об`єктів благоустрою,вимоги до впорядкування території підприємств, установ, організацій у сфері благоустрою населених пунктів, вимоги до утримання зелених насаджень на об`єктах благоустрою-територіях загального користування, вимоги до утримання будівель і споруд інженерного захисту територій, вимоги до санітарного очищення територій, вимоги до утримання домашніх тварин, обов`язки власників собак, котів і хижих тварин, права власників собак, котів і хижих тварин, обмеження для власників собак, котів і хижих тварин, обов`язки власників собак, породи яких визнано джерелом підвищеної загрози здоров`ю та життю третіх осіб,відлов (вилучення ) тварин, поховання або утилізація трупів собак. Котів та хижих тварин, участь громадських організацій (об’єднань) у забезпеченні дотримання вимог цих Правил у сфері тримання собак, котів і хижих тварин на території міста, розміри меж прилеглої  до підприємств, установ та організацій території у числовому значенні, порядок розміщення малих архітектурних форм, порядок здійснення самоврядного контролю у сфері благоустрою населених пунктів, вимоги до здійснення благоустрою та утримання прибудинкової території, межі утримання прилеглих територій підприємств, установ, організацій. </w:t>
      </w:r>
    </w:p>
    <w:p w:rsidR="00473EA4" w:rsidRDefault="00473EA4" w:rsidP="00473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Положенні виписані загальні положення, основні завдання,функції інспекції, права інспекції, структура та організація роботи інспекції, заключні положення.</w:t>
      </w:r>
    </w:p>
    <w:p w:rsidR="00473EA4" w:rsidRDefault="00473EA4" w:rsidP="00473EA4">
      <w:pPr>
        <w:shd w:val="clear" w:color="auto" w:fill="FFFFFF"/>
        <w:spacing w:after="0" w:line="240" w:lineRule="auto"/>
        <w:ind w:right="45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Інспекція працювала в складі одного інспектора.</w:t>
      </w:r>
    </w:p>
    <w:p w:rsidR="00473EA4" w:rsidRDefault="00473EA4" w:rsidP="00473EA4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За чотири роки роботи інспекторами складено </w:t>
      </w:r>
      <w:r>
        <w:rPr>
          <w:rFonts w:ascii="Times New Roman" w:hAnsi="Times New Roman"/>
          <w:b/>
          <w:sz w:val="28"/>
          <w:szCs w:val="28"/>
          <w:lang w:val="uk-UA"/>
        </w:rPr>
        <w:t>60</w:t>
      </w:r>
      <w:r>
        <w:rPr>
          <w:rFonts w:ascii="Times New Roman" w:hAnsi="Times New Roman"/>
          <w:sz w:val="28"/>
          <w:szCs w:val="28"/>
          <w:lang w:val="uk-UA"/>
        </w:rPr>
        <w:t xml:space="preserve"> приписів щодо порушення благоустрою в населених пунктах Решетилівської громади, за 2025 рік складено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приписів. Не виконано два приписи, враховуючи погодні умови.</w:t>
      </w:r>
    </w:p>
    <w:p w:rsidR="00473EA4" w:rsidRDefault="00473EA4" w:rsidP="00473EA4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2025 році проводились рейди по території Решетилівської ТГ з метою запобігання утворення стихійних сміттєзвалищ. Разом з дільничним інспектором поліції проведено </w:t>
      </w:r>
      <w:r>
        <w:rPr>
          <w:rFonts w:ascii="Times New Roman" w:hAnsi="Times New Roman"/>
          <w:b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рейдів, разом з працівниками відділу ЖКГ —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>
        <w:rPr>
          <w:rFonts w:ascii="Times New Roman" w:hAnsi="Times New Roman"/>
          <w:sz w:val="28"/>
          <w:szCs w:val="28"/>
          <w:lang w:val="uk-UA"/>
        </w:rPr>
        <w:t xml:space="preserve">. Суттєво зменшились об’єми безгосподарного сміття біля центрального кладовища, по вул. Калиновій, біля ринку по вул. Полтавській. Викликає занепокоєння сміттєзвалище між с. Шрамки та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М’якеньківка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біля кладовища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Цибулівці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по вул. Покровській (відсутній проїзд для автотранспорту).</w:t>
      </w:r>
    </w:p>
    <w:p w:rsidR="00473EA4" w:rsidRDefault="00473EA4" w:rsidP="00473EA4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Основні зусилля були направлені на профілактику порушень громадянами та відновлення об’єктів благоустрою після ремонтних робіт підприємствами житлово-комунальної галузі. Після ремонтів мереж майже стовідсотково і якісно відновлює благоустрій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„Полтаватеплоенерго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”, значно краще став проводити відновлення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„Полтававодоканал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”, зменшились можливості для відновлення благоустрою 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„Укртелекома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”.</w:t>
      </w:r>
    </w:p>
    <w:p w:rsidR="00473EA4" w:rsidRDefault="00473EA4" w:rsidP="00473E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Інспекція працювала самостійно, в складі комісій від міської ради, разом з працівниками інших підрозділів виконавчого комітету, комплексно з працівниками КП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„Ефект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”, згідно резолюцій, доручень керівництва ради.</w:t>
      </w:r>
    </w:p>
    <w:p w:rsidR="00473EA4" w:rsidRDefault="00473EA4" w:rsidP="00473E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Основними проблемами є складування сміття, будівельного сміття, будівельних матеріалів, самовільне висаджування зелених насаджень на прилеглих до присадибних ділянок територіях.</w:t>
      </w:r>
    </w:p>
    <w:p w:rsidR="00473EA4" w:rsidRDefault="00473EA4" w:rsidP="00473EA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Найскладнішою проблемою є те, що тільки близько 2 000 жителів міста Решетилівка є абонентами підприємства з вивезення сміття, а 8 000 в основному засмічують місця загального користування, утворюючи стихійні сміттєзвалища. По селах абонентів ще менше. Хоча згідно п. п. 1, 2 п. 2 ст. 31 ЗУ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управління відходами” утворювачі побутових відходів зобов’язані </w:t>
      </w:r>
      <w:bookmarkStart w:id="7" w:name="n405"/>
      <w:bookmarkEnd w:id="7"/>
      <w:r>
        <w:rPr>
          <w:sz w:val="28"/>
          <w:szCs w:val="28"/>
          <w:lang w:val="uk-UA"/>
        </w:rPr>
        <w:t xml:space="preserve">укладати договори з виконавцем послуги з управління побутовими відходами та вносити у встановленому порядку плату за послугу з управління побутовими відходами, самостійно шляхом компостування обробляти </w:t>
      </w:r>
      <w:proofErr w:type="spellStart"/>
      <w:r>
        <w:rPr>
          <w:sz w:val="28"/>
          <w:szCs w:val="28"/>
          <w:lang w:val="uk-UA"/>
        </w:rPr>
        <w:t>біовідходи</w:t>
      </w:r>
      <w:proofErr w:type="spellEnd"/>
      <w:r>
        <w:rPr>
          <w:sz w:val="28"/>
          <w:szCs w:val="28"/>
          <w:lang w:val="uk-UA"/>
        </w:rPr>
        <w:t xml:space="preserve"> на присадибних, дачних і садових ділянках.</w:t>
      </w:r>
    </w:p>
    <w:p w:rsidR="00473EA4" w:rsidRDefault="00473EA4" w:rsidP="00473E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Покращенням ситуації з благоустрою населених пунктів вважається значне зменшення випадків спалювання сміття, рослинних відходів у місцях загального користування, зокрема на узбіччях доріг, а також стабілізація видачі дозволів на порушення благоустрою.</w:t>
      </w:r>
    </w:p>
    <w:p w:rsidR="00473EA4" w:rsidRDefault="00473EA4" w:rsidP="00473E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EA4" w:rsidRDefault="00473EA4" w:rsidP="00473E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EA4" w:rsidRDefault="00473EA4" w:rsidP="00473E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EA4" w:rsidRDefault="00473EA4" w:rsidP="00473E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EA4" w:rsidRDefault="00473EA4" w:rsidP="00473E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Інспектор</w:t>
      </w:r>
    </w:p>
    <w:p w:rsidR="00CE3D43" w:rsidRPr="00AE0C9C" w:rsidRDefault="00473EA4" w:rsidP="00AE0C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інспекції з благоустрою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Олександр </w:t>
      </w:r>
      <w:r w:rsidR="00AE0C9C">
        <w:rPr>
          <w:rFonts w:ascii="Times New Roman" w:hAnsi="Times New Roman"/>
          <w:sz w:val="28"/>
          <w:szCs w:val="28"/>
          <w:lang w:val="uk-UA"/>
        </w:rPr>
        <w:t>ТРИНЧУК</w:t>
      </w:r>
    </w:p>
    <w:sectPr w:rsidR="00CE3D43" w:rsidRPr="00AE0C9C" w:rsidSect="001551C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6F6"/>
    <w:rsid w:val="00004D61"/>
    <w:rsid w:val="00084314"/>
    <w:rsid w:val="000B26CF"/>
    <w:rsid w:val="001551CB"/>
    <w:rsid w:val="002A3E64"/>
    <w:rsid w:val="002C2F0C"/>
    <w:rsid w:val="002D06F6"/>
    <w:rsid w:val="00354FC1"/>
    <w:rsid w:val="00391555"/>
    <w:rsid w:val="00473EA4"/>
    <w:rsid w:val="004D416A"/>
    <w:rsid w:val="005D219A"/>
    <w:rsid w:val="005E4557"/>
    <w:rsid w:val="007063B0"/>
    <w:rsid w:val="007B5F91"/>
    <w:rsid w:val="008F1147"/>
    <w:rsid w:val="00A5504E"/>
    <w:rsid w:val="00AA5933"/>
    <w:rsid w:val="00AC6146"/>
    <w:rsid w:val="00AE0C9C"/>
    <w:rsid w:val="00B875A8"/>
    <w:rsid w:val="00CE3D43"/>
    <w:rsid w:val="00D7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E3D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1CB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7B5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E3D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CE3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E3D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1CB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7B5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E3D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CE3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</cp:lastModifiedBy>
  <cp:revision>21</cp:revision>
  <dcterms:created xsi:type="dcterms:W3CDTF">2026-01-14T09:21:00Z</dcterms:created>
  <dcterms:modified xsi:type="dcterms:W3CDTF">2026-01-15T14:52:00Z</dcterms:modified>
</cp:coreProperties>
</file>